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BF803" w14:textId="66C298EB" w:rsidR="00C91EC5" w:rsidRPr="00E21377" w:rsidRDefault="00C91EC5" w:rsidP="00C91EC5">
      <w:pPr>
        <w:spacing w:before="100" w:beforeAutospacing="1" w:after="100" w:afterAutospacing="1" w:line="240" w:lineRule="auto"/>
        <w:jc w:val="center"/>
        <w:outlineLvl w:val="1"/>
        <w:rPr>
          <w:rFonts w:ascii="Arial" w:eastAsia="Times New Roman" w:hAnsi="Arial" w:cs="Arial"/>
          <w:b/>
          <w:bCs/>
          <w:i/>
          <w:iCs/>
          <w:color w:val="002938"/>
          <w:sz w:val="32"/>
          <w:szCs w:val="32"/>
          <w:u w:val="single"/>
          <w:lang w:eastAsia="en-GB"/>
        </w:rPr>
      </w:pPr>
      <w:r w:rsidRPr="00C91EC5">
        <w:rPr>
          <w:rFonts w:ascii="Arial" w:eastAsia="Times New Roman" w:hAnsi="Arial" w:cs="Arial"/>
          <w:b/>
          <w:bCs/>
          <w:color w:val="002938"/>
          <w:sz w:val="32"/>
          <w:szCs w:val="32"/>
          <w:u w:val="single"/>
          <w:lang w:eastAsia="en-GB"/>
        </w:rPr>
        <w:t>Ideas to improve working memory skills</w:t>
      </w:r>
    </w:p>
    <w:p w14:paraId="6ED6C2AA" w14:textId="4531DDEF" w:rsidR="00C91EC5" w:rsidRPr="00C91EC5" w:rsidRDefault="00C91EC5" w:rsidP="00C91EC5">
      <w:pPr>
        <w:spacing w:before="100" w:beforeAutospacing="1" w:after="100" w:afterAutospacing="1" w:line="240" w:lineRule="auto"/>
        <w:outlineLvl w:val="1"/>
        <w:rPr>
          <w:rFonts w:ascii="Arial" w:eastAsia="Times New Roman" w:hAnsi="Arial" w:cs="Arial"/>
          <w:b/>
          <w:bCs/>
          <w:color w:val="002938"/>
          <w:sz w:val="32"/>
          <w:szCs w:val="32"/>
          <w:lang w:eastAsia="en-GB"/>
        </w:rPr>
      </w:pPr>
      <w:r w:rsidRPr="00C91EC5">
        <w:rPr>
          <w:rFonts w:ascii="Arial" w:eastAsia="Times New Roman" w:hAnsi="Arial" w:cs="Arial"/>
          <w:b/>
          <w:bCs/>
          <w:color w:val="002938"/>
          <w:sz w:val="32"/>
          <w:szCs w:val="32"/>
          <w:lang w:eastAsia="en-GB"/>
        </w:rPr>
        <w:t>Work on visualizati</w:t>
      </w:r>
      <w:r w:rsidRPr="00C91EC5">
        <w:rPr>
          <w:rFonts w:ascii="Arial" w:eastAsia="Times New Roman" w:hAnsi="Arial" w:cs="Arial"/>
          <w:b/>
          <w:bCs/>
          <w:color w:val="002938"/>
          <w:sz w:val="32"/>
          <w:szCs w:val="32"/>
          <w:lang w:eastAsia="en-GB"/>
        </w:rPr>
        <w:t>on</w:t>
      </w:r>
      <w:r w:rsidRPr="00C91EC5">
        <w:rPr>
          <w:rFonts w:ascii="Arial" w:eastAsia="Times New Roman" w:hAnsi="Arial" w:cs="Arial"/>
          <w:b/>
          <w:bCs/>
          <w:color w:val="002938"/>
          <w:sz w:val="32"/>
          <w:szCs w:val="32"/>
          <w:lang w:eastAsia="en-GB"/>
        </w:rPr>
        <w:t xml:space="preserve"> skills.</w:t>
      </w:r>
    </w:p>
    <w:p w14:paraId="3FF6F0D0" w14:textId="77777777" w:rsidR="00C91EC5" w:rsidRPr="00C91EC5" w:rsidRDefault="00C91EC5" w:rsidP="00C91EC5">
      <w:pPr>
        <w:spacing w:after="100" w:afterAutospacing="1" w:line="240" w:lineRule="auto"/>
        <w:rPr>
          <w:rFonts w:ascii="Arial" w:eastAsia="Times New Roman" w:hAnsi="Arial" w:cs="Arial"/>
          <w:color w:val="002938"/>
          <w:sz w:val="28"/>
          <w:szCs w:val="28"/>
          <w:lang w:eastAsia="en-GB"/>
        </w:rPr>
      </w:pPr>
      <w:r w:rsidRPr="00C91EC5">
        <w:rPr>
          <w:rFonts w:ascii="Arial" w:eastAsia="Times New Roman" w:hAnsi="Arial" w:cs="Arial"/>
          <w:color w:val="002938"/>
          <w:sz w:val="28"/>
          <w:szCs w:val="28"/>
          <w:lang w:eastAsia="en-GB"/>
        </w:rPr>
        <w:t>Encourage kids to create a picture in their mind of what they’ve just read or heard. For example, say you’ve asked your child to set the table for five people. Have your child imagine what the table should look like, and then draw it. As kids get better at visualizing, they can describe the image instead of drawing it.</w:t>
      </w:r>
    </w:p>
    <w:p w14:paraId="7F813B8B" w14:textId="371AC6CB" w:rsidR="00C91EC5" w:rsidRPr="00C91EC5" w:rsidRDefault="00C91EC5" w:rsidP="00C91EC5">
      <w:pPr>
        <w:spacing w:before="100" w:beforeAutospacing="1" w:after="100" w:afterAutospacing="1" w:line="240" w:lineRule="auto"/>
        <w:outlineLvl w:val="1"/>
        <w:rPr>
          <w:rFonts w:ascii="Arial" w:eastAsia="Times New Roman" w:hAnsi="Arial" w:cs="Arial"/>
          <w:b/>
          <w:bCs/>
          <w:color w:val="002938"/>
          <w:sz w:val="32"/>
          <w:szCs w:val="32"/>
          <w:lang w:eastAsia="en-GB"/>
        </w:rPr>
      </w:pPr>
      <w:r w:rsidRPr="00C91EC5">
        <w:rPr>
          <w:rFonts w:ascii="Arial" w:eastAsia="Times New Roman" w:hAnsi="Arial" w:cs="Arial"/>
          <w:b/>
          <w:bCs/>
          <w:color w:val="002938"/>
          <w:sz w:val="32"/>
          <w:szCs w:val="32"/>
          <w:lang w:eastAsia="en-GB"/>
        </w:rPr>
        <w:t>Have your child teach you.</w:t>
      </w:r>
    </w:p>
    <w:p w14:paraId="09AA71C8" w14:textId="77777777" w:rsidR="00C91EC5" w:rsidRPr="00C91EC5" w:rsidRDefault="00C91EC5" w:rsidP="00C91EC5">
      <w:pPr>
        <w:spacing w:after="100" w:afterAutospacing="1" w:line="240" w:lineRule="auto"/>
        <w:rPr>
          <w:rFonts w:ascii="Arial" w:eastAsia="Times New Roman" w:hAnsi="Arial" w:cs="Arial"/>
          <w:color w:val="002938"/>
          <w:sz w:val="28"/>
          <w:szCs w:val="28"/>
          <w:lang w:eastAsia="en-GB"/>
        </w:rPr>
      </w:pPr>
      <w:r w:rsidRPr="00C91EC5">
        <w:rPr>
          <w:rFonts w:ascii="Arial" w:eastAsia="Times New Roman" w:hAnsi="Arial" w:cs="Arial"/>
          <w:color w:val="002938"/>
          <w:sz w:val="28"/>
          <w:szCs w:val="28"/>
          <w:lang w:eastAsia="en-GB"/>
        </w:rPr>
        <w:t>Being able to explain how to do something involves making sense of information and mentally filing it. Maybe your child is learning a skill, like how to dribble a basketball. Ask your child to teach you this skill. Teachers do something similar by pairing up students in class. This lets them start working with the information right away rather than waiting to be called on.</w:t>
      </w:r>
    </w:p>
    <w:p w14:paraId="041B70C9" w14:textId="321C7B14" w:rsidR="00C91EC5" w:rsidRPr="00C91EC5" w:rsidRDefault="00C91EC5" w:rsidP="00C91EC5">
      <w:pPr>
        <w:spacing w:after="100" w:afterAutospacing="1" w:line="240" w:lineRule="auto"/>
        <w:rPr>
          <w:rFonts w:ascii="Arial" w:eastAsia="Times New Roman" w:hAnsi="Arial" w:cs="Arial"/>
          <w:color w:val="002938"/>
          <w:sz w:val="28"/>
          <w:szCs w:val="28"/>
          <w:lang w:eastAsia="en-GB"/>
        </w:rPr>
      </w:pPr>
      <w:r w:rsidRPr="00C91EC5">
        <w:rPr>
          <w:rFonts w:ascii="Arial" w:eastAsia="Times New Roman" w:hAnsi="Arial" w:cs="Arial"/>
          <w:b/>
          <w:bCs/>
          <w:color w:val="002938"/>
          <w:sz w:val="32"/>
          <w:szCs w:val="32"/>
          <w:lang w:eastAsia="en-GB"/>
        </w:rPr>
        <w:t>Try games that us</w:t>
      </w:r>
      <w:r w:rsidRPr="00C91EC5">
        <w:rPr>
          <w:rFonts w:ascii="Arial" w:eastAsia="Times New Roman" w:hAnsi="Arial" w:cs="Arial"/>
          <w:b/>
          <w:bCs/>
          <w:color w:val="002938"/>
          <w:sz w:val="32"/>
          <w:szCs w:val="32"/>
          <w:lang w:eastAsia="en-GB"/>
        </w:rPr>
        <w:t>e</w:t>
      </w:r>
      <w:r w:rsidRPr="00C91EC5">
        <w:rPr>
          <w:rFonts w:ascii="Arial" w:eastAsia="Times New Roman" w:hAnsi="Arial" w:cs="Arial"/>
          <w:b/>
          <w:bCs/>
          <w:color w:val="002938"/>
          <w:sz w:val="32"/>
          <w:szCs w:val="32"/>
          <w:lang w:eastAsia="en-GB"/>
        </w:rPr>
        <w:t xml:space="preserve"> visual memory.</w:t>
      </w:r>
    </w:p>
    <w:p w14:paraId="2BC26F3E" w14:textId="6ADBAC04" w:rsidR="00C91EC5" w:rsidRPr="00C91EC5" w:rsidRDefault="00C91EC5" w:rsidP="00C91EC5">
      <w:pPr>
        <w:spacing w:after="100" w:afterAutospacing="1" w:line="240" w:lineRule="auto"/>
        <w:rPr>
          <w:rFonts w:ascii="Arial" w:eastAsia="Times New Roman" w:hAnsi="Arial" w:cs="Arial"/>
          <w:color w:val="002938"/>
          <w:sz w:val="28"/>
          <w:szCs w:val="28"/>
          <w:lang w:eastAsia="en-GB"/>
        </w:rPr>
      </w:pPr>
      <w:r w:rsidRPr="00C91EC5">
        <w:rPr>
          <w:rFonts w:ascii="Arial" w:eastAsia="Times New Roman" w:hAnsi="Arial" w:cs="Arial"/>
          <w:color w:val="002938"/>
          <w:sz w:val="28"/>
          <w:szCs w:val="28"/>
          <w:lang w:eastAsia="en-GB"/>
        </w:rPr>
        <w:t>There are lots of matching games that can help kids work on visual memory, like the classic game </w:t>
      </w:r>
      <w:hyperlink r:id="rId4" w:history="1">
        <w:r w:rsidRPr="00C91EC5">
          <w:rPr>
            <w:rFonts w:ascii="Arial" w:eastAsia="Times New Roman" w:hAnsi="Arial" w:cs="Arial"/>
            <w:b/>
            <w:bCs/>
            <w:color w:val="0000FF"/>
            <w:sz w:val="28"/>
            <w:szCs w:val="28"/>
            <w:u w:val="single"/>
            <w:lang w:eastAsia="en-GB"/>
          </w:rPr>
          <w:t>Concentration (or Memory) </w:t>
        </w:r>
      </w:hyperlink>
      <w:r w:rsidRPr="00C91EC5">
        <w:rPr>
          <w:rFonts w:ascii="Arial" w:eastAsia="Times New Roman" w:hAnsi="Arial" w:cs="Arial"/>
          <w:color w:val="002938"/>
          <w:sz w:val="28"/>
          <w:szCs w:val="28"/>
          <w:lang w:eastAsia="en-GB"/>
        </w:rPr>
        <w:t>. You can also do things like give kids a magazine page and ask them to circle all instances of the word </w:t>
      </w:r>
      <w:r w:rsidRPr="00C91EC5">
        <w:rPr>
          <w:rFonts w:ascii="Arial" w:eastAsia="Times New Roman" w:hAnsi="Arial" w:cs="Arial"/>
          <w:i/>
          <w:iCs/>
          <w:color w:val="002938"/>
          <w:sz w:val="28"/>
          <w:szCs w:val="28"/>
          <w:lang w:eastAsia="en-GB"/>
        </w:rPr>
        <w:t>the</w:t>
      </w:r>
      <w:r w:rsidRPr="00C91EC5">
        <w:rPr>
          <w:rFonts w:ascii="Arial" w:eastAsia="Times New Roman" w:hAnsi="Arial" w:cs="Arial"/>
          <w:color w:val="002938"/>
          <w:sz w:val="28"/>
          <w:szCs w:val="28"/>
          <w:lang w:eastAsia="en-GB"/>
        </w:rPr>
        <w:t> or the letter </w:t>
      </w:r>
      <w:r w:rsidRPr="00C91EC5">
        <w:rPr>
          <w:rFonts w:ascii="Arial" w:eastAsia="Times New Roman" w:hAnsi="Arial" w:cs="Arial"/>
          <w:i/>
          <w:iCs/>
          <w:color w:val="002938"/>
          <w:sz w:val="28"/>
          <w:szCs w:val="28"/>
          <w:lang w:eastAsia="en-GB"/>
        </w:rPr>
        <w:t>a</w:t>
      </w:r>
      <w:r w:rsidRPr="00C91EC5">
        <w:rPr>
          <w:rFonts w:ascii="Arial" w:eastAsia="Times New Roman" w:hAnsi="Arial" w:cs="Arial"/>
          <w:color w:val="002938"/>
          <w:sz w:val="28"/>
          <w:szCs w:val="28"/>
          <w:lang w:eastAsia="en-GB"/>
        </w:rPr>
        <w:t>. License plates can also be a lot of fun. Take turns reciting the letters and numbers on a license plate and then saying them backwards, too.</w:t>
      </w:r>
    </w:p>
    <w:p w14:paraId="5D32550B" w14:textId="10C651C6" w:rsidR="00C91EC5" w:rsidRPr="00C91EC5" w:rsidRDefault="00C91EC5" w:rsidP="00C91EC5">
      <w:pPr>
        <w:spacing w:before="100" w:beforeAutospacing="1" w:after="100" w:afterAutospacing="1" w:line="240" w:lineRule="auto"/>
        <w:outlineLvl w:val="1"/>
        <w:rPr>
          <w:rFonts w:ascii="Arial" w:eastAsia="Times New Roman" w:hAnsi="Arial" w:cs="Arial"/>
          <w:b/>
          <w:bCs/>
          <w:color w:val="002938"/>
          <w:sz w:val="32"/>
          <w:szCs w:val="32"/>
          <w:lang w:eastAsia="en-GB"/>
        </w:rPr>
      </w:pPr>
      <w:r w:rsidRPr="00C91EC5">
        <w:rPr>
          <w:rFonts w:ascii="Arial" w:eastAsia="Times New Roman" w:hAnsi="Arial" w:cs="Arial"/>
          <w:b/>
          <w:bCs/>
          <w:color w:val="002938"/>
          <w:sz w:val="32"/>
          <w:szCs w:val="32"/>
          <w:lang w:eastAsia="en-GB"/>
        </w:rPr>
        <w:t>Play cards.</w:t>
      </w:r>
    </w:p>
    <w:p w14:paraId="015ADCC9" w14:textId="77777777" w:rsidR="00C91EC5" w:rsidRPr="00C91EC5" w:rsidRDefault="00C91EC5" w:rsidP="00C91EC5">
      <w:pPr>
        <w:spacing w:after="100" w:afterAutospacing="1" w:line="240" w:lineRule="auto"/>
        <w:rPr>
          <w:rFonts w:ascii="Arial" w:eastAsia="Times New Roman" w:hAnsi="Arial" w:cs="Arial"/>
          <w:color w:val="002938"/>
          <w:sz w:val="28"/>
          <w:szCs w:val="28"/>
          <w:lang w:eastAsia="en-GB"/>
        </w:rPr>
      </w:pPr>
      <w:r w:rsidRPr="00C91EC5">
        <w:rPr>
          <w:rFonts w:ascii="Arial" w:eastAsia="Times New Roman" w:hAnsi="Arial" w:cs="Arial"/>
          <w:color w:val="002938"/>
          <w:sz w:val="28"/>
          <w:szCs w:val="28"/>
          <w:lang w:eastAsia="en-GB"/>
        </w:rPr>
        <w:t>Simple card games like Crazy Eights, Uno, Go Fish, and War can improve working memory in two ways. Kids have to keep the rules of the game in mind. They also have to remember what cards they have and which ones other people have</w:t>
      </w:r>
      <w:r w:rsidRPr="00C91EC5">
        <w:rPr>
          <w:rFonts w:ascii="Arial" w:eastAsia="Times New Roman" w:hAnsi="Arial" w:cs="Arial"/>
          <w:color w:val="002938"/>
          <w:sz w:val="28"/>
          <w:szCs w:val="28"/>
          <w:lang w:eastAsia="en-GB"/>
        </w:rPr>
        <w:t>.</w:t>
      </w:r>
    </w:p>
    <w:p w14:paraId="134588C7" w14:textId="0CE57055" w:rsidR="00C91EC5" w:rsidRPr="00C91EC5" w:rsidRDefault="00C91EC5" w:rsidP="00C91EC5">
      <w:pPr>
        <w:spacing w:after="100" w:afterAutospacing="1" w:line="240" w:lineRule="auto"/>
        <w:rPr>
          <w:rFonts w:ascii="Arial" w:eastAsia="Times New Roman" w:hAnsi="Arial" w:cs="Arial"/>
          <w:color w:val="002938"/>
          <w:sz w:val="32"/>
          <w:szCs w:val="32"/>
          <w:lang w:eastAsia="en-GB"/>
        </w:rPr>
      </w:pPr>
      <w:r w:rsidRPr="00C91EC5">
        <w:rPr>
          <w:rFonts w:ascii="Arial" w:eastAsia="Times New Roman" w:hAnsi="Arial" w:cs="Arial"/>
          <w:color w:val="002938"/>
          <w:sz w:val="32"/>
          <w:szCs w:val="32"/>
          <w:lang w:eastAsia="en-GB"/>
        </w:rPr>
        <w:t>A link to some great games for improving working memory.</w:t>
      </w:r>
    </w:p>
    <w:p w14:paraId="66C7C271" w14:textId="6074F8B6" w:rsidR="00C91EC5" w:rsidRDefault="00C91EC5" w:rsidP="00C91EC5">
      <w:pPr>
        <w:spacing w:after="100" w:afterAutospacing="1" w:line="240" w:lineRule="auto"/>
        <w:rPr>
          <w:rFonts w:ascii="Arial" w:eastAsia="Times New Roman" w:hAnsi="Arial" w:cs="Arial"/>
          <w:color w:val="002938"/>
          <w:sz w:val="30"/>
          <w:szCs w:val="30"/>
          <w:lang w:eastAsia="en-GB"/>
        </w:rPr>
      </w:pPr>
      <w:hyperlink r:id="rId5" w:history="1">
        <w:r w:rsidRPr="00942F32">
          <w:rPr>
            <w:rStyle w:val="Hyperlink"/>
            <w:rFonts w:ascii="Arial" w:eastAsia="Times New Roman" w:hAnsi="Arial" w:cs="Arial"/>
            <w:sz w:val="30"/>
            <w:szCs w:val="30"/>
            <w:lang w:eastAsia="en-GB"/>
          </w:rPr>
          <w:t>https://childhood101.com/short-term-memory-games/</w:t>
        </w:r>
      </w:hyperlink>
    </w:p>
    <w:p w14:paraId="4E00D267" w14:textId="33590402" w:rsidR="00C91EC5" w:rsidRDefault="00C91EC5" w:rsidP="00C91EC5">
      <w:pPr>
        <w:spacing w:after="100" w:afterAutospacing="1" w:line="240" w:lineRule="auto"/>
        <w:rPr>
          <w:rFonts w:ascii="Arial" w:eastAsia="Times New Roman" w:hAnsi="Arial" w:cs="Arial"/>
          <w:color w:val="002938"/>
          <w:sz w:val="30"/>
          <w:szCs w:val="30"/>
          <w:lang w:eastAsia="en-GB"/>
        </w:rPr>
      </w:pPr>
      <w:r>
        <w:rPr>
          <w:rFonts w:ascii="Arial" w:eastAsia="Times New Roman" w:hAnsi="Arial" w:cs="Arial"/>
          <w:color w:val="002938"/>
          <w:sz w:val="30"/>
          <w:szCs w:val="30"/>
          <w:lang w:eastAsia="en-GB"/>
        </w:rPr>
        <w:t>Kim’s game</w:t>
      </w:r>
    </w:p>
    <w:p w14:paraId="47ED0B43" w14:textId="783FDDEE" w:rsidR="00C91EC5" w:rsidRPr="00C91EC5" w:rsidRDefault="00C91EC5" w:rsidP="00C91EC5">
      <w:pPr>
        <w:spacing w:after="100" w:afterAutospacing="1" w:line="240" w:lineRule="auto"/>
        <w:rPr>
          <w:rFonts w:ascii="Arial" w:eastAsia="Times New Roman" w:hAnsi="Arial" w:cs="Arial"/>
          <w:color w:val="002938"/>
          <w:sz w:val="30"/>
          <w:szCs w:val="30"/>
          <w:lang w:eastAsia="en-GB"/>
        </w:rPr>
      </w:pPr>
      <w:hyperlink r:id="rId6" w:history="1">
        <w:r w:rsidRPr="00942F32">
          <w:rPr>
            <w:rStyle w:val="Hyperlink"/>
            <w:rFonts w:ascii="Arial" w:eastAsia="Times New Roman" w:hAnsi="Arial" w:cs="Arial"/>
            <w:sz w:val="30"/>
            <w:szCs w:val="30"/>
            <w:lang w:eastAsia="en-GB"/>
          </w:rPr>
          <w:t>https://www.helpmykidlearn.ie/activities/5-7/detail/kims-game</w:t>
        </w:r>
      </w:hyperlink>
    </w:p>
    <w:sectPr w:rsidR="00C91EC5" w:rsidRPr="00C91E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EC5"/>
    <w:rsid w:val="00421F6A"/>
    <w:rsid w:val="00C91EC5"/>
    <w:rsid w:val="00E21377"/>
    <w:rsid w:val="00F64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D0634"/>
  <w15:chartTrackingRefBased/>
  <w15:docId w15:val="{174C18DB-B540-4B2E-B087-3EC36C28E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91EC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1EC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91E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91EC5"/>
    <w:rPr>
      <w:color w:val="0000FF"/>
      <w:u w:val="single"/>
    </w:rPr>
  </w:style>
  <w:style w:type="character" w:styleId="UnresolvedMention">
    <w:name w:val="Unresolved Mention"/>
    <w:basedOn w:val="DefaultParagraphFont"/>
    <w:uiPriority w:val="99"/>
    <w:semiHidden/>
    <w:unhideWhenUsed/>
    <w:rsid w:val="00C91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30322">
      <w:bodyDiv w:val="1"/>
      <w:marLeft w:val="0"/>
      <w:marRight w:val="0"/>
      <w:marTop w:val="0"/>
      <w:marBottom w:val="0"/>
      <w:divBdr>
        <w:top w:val="none" w:sz="0" w:space="0" w:color="auto"/>
        <w:left w:val="none" w:sz="0" w:space="0" w:color="auto"/>
        <w:bottom w:val="none" w:sz="0" w:space="0" w:color="auto"/>
        <w:right w:val="none" w:sz="0" w:space="0" w:color="auto"/>
      </w:divBdr>
      <w:divsChild>
        <w:div w:id="494104395">
          <w:marLeft w:val="0"/>
          <w:marRight w:val="0"/>
          <w:marTop w:val="0"/>
          <w:marBottom w:val="0"/>
          <w:divBdr>
            <w:top w:val="none" w:sz="0" w:space="0" w:color="auto"/>
            <w:left w:val="none" w:sz="0" w:space="0" w:color="auto"/>
            <w:bottom w:val="none" w:sz="0" w:space="0" w:color="auto"/>
            <w:right w:val="none" w:sz="0" w:space="0" w:color="auto"/>
          </w:divBdr>
          <w:divsChild>
            <w:div w:id="1311329766">
              <w:marLeft w:val="0"/>
              <w:marRight w:val="0"/>
              <w:marTop w:val="0"/>
              <w:marBottom w:val="0"/>
              <w:divBdr>
                <w:top w:val="none" w:sz="0" w:space="0" w:color="auto"/>
                <w:left w:val="none" w:sz="0" w:space="0" w:color="auto"/>
                <w:bottom w:val="none" w:sz="0" w:space="0" w:color="auto"/>
                <w:right w:val="none" w:sz="0" w:space="0" w:color="auto"/>
              </w:divBdr>
            </w:div>
          </w:divsChild>
        </w:div>
        <w:div w:id="1208494224">
          <w:marLeft w:val="0"/>
          <w:marRight w:val="0"/>
          <w:marTop w:val="0"/>
          <w:marBottom w:val="0"/>
          <w:divBdr>
            <w:top w:val="none" w:sz="0" w:space="0" w:color="auto"/>
            <w:left w:val="none" w:sz="0" w:space="0" w:color="auto"/>
            <w:bottom w:val="none" w:sz="0" w:space="0" w:color="auto"/>
            <w:right w:val="none" w:sz="0" w:space="0" w:color="auto"/>
          </w:divBdr>
          <w:divsChild>
            <w:div w:id="691302650">
              <w:marLeft w:val="0"/>
              <w:marRight w:val="0"/>
              <w:marTop w:val="0"/>
              <w:marBottom w:val="0"/>
              <w:divBdr>
                <w:top w:val="none" w:sz="0" w:space="0" w:color="auto"/>
                <w:left w:val="none" w:sz="0" w:space="0" w:color="auto"/>
                <w:bottom w:val="none" w:sz="0" w:space="0" w:color="auto"/>
                <w:right w:val="none" w:sz="0" w:space="0" w:color="auto"/>
              </w:divBdr>
            </w:div>
          </w:divsChild>
        </w:div>
        <w:div w:id="1888956992">
          <w:marLeft w:val="0"/>
          <w:marRight w:val="0"/>
          <w:marTop w:val="0"/>
          <w:marBottom w:val="0"/>
          <w:divBdr>
            <w:top w:val="none" w:sz="0" w:space="0" w:color="auto"/>
            <w:left w:val="none" w:sz="0" w:space="0" w:color="auto"/>
            <w:bottom w:val="none" w:sz="0" w:space="0" w:color="auto"/>
            <w:right w:val="none" w:sz="0" w:space="0" w:color="auto"/>
          </w:divBdr>
          <w:divsChild>
            <w:div w:id="971979980">
              <w:marLeft w:val="0"/>
              <w:marRight w:val="0"/>
              <w:marTop w:val="0"/>
              <w:marBottom w:val="0"/>
              <w:divBdr>
                <w:top w:val="none" w:sz="0" w:space="0" w:color="auto"/>
                <w:left w:val="none" w:sz="0" w:space="0" w:color="auto"/>
                <w:bottom w:val="none" w:sz="0" w:space="0" w:color="auto"/>
                <w:right w:val="none" w:sz="0" w:space="0" w:color="auto"/>
              </w:divBdr>
            </w:div>
          </w:divsChild>
        </w:div>
        <w:div w:id="233398240">
          <w:marLeft w:val="0"/>
          <w:marRight w:val="0"/>
          <w:marTop w:val="0"/>
          <w:marBottom w:val="0"/>
          <w:divBdr>
            <w:top w:val="none" w:sz="0" w:space="0" w:color="auto"/>
            <w:left w:val="none" w:sz="0" w:space="0" w:color="auto"/>
            <w:bottom w:val="none" w:sz="0" w:space="0" w:color="auto"/>
            <w:right w:val="none" w:sz="0" w:space="0" w:color="auto"/>
          </w:divBdr>
          <w:divsChild>
            <w:div w:id="1649363420">
              <w:marLeft w:val="0"/>
              <w:marRight w:val="0"/>
              <w:marTop w:val="0"/>
              <w:marBottom w:val="0"/>
              <w:divBdr>
                <w:top w:val="none" w:sz="0" w:space="0" w:color="auto"/>
                <w:left w:val="none" w:sz="0" w:space="0" w:color="auto"/>
                <w:bottom w:val="none" w:sz="0" w:space="0" w:color="auto"/>
                <w:right w:val="none" w:sz="0" w:space="0" w:color="auto"/>
              </w:divBdr>
            </w:div>
          </w:divsChild>
        </w:div>
        <w:div w:id="1671830371">
          <w:marLeft w:val="0"/>
          <w:marRight w:val="0"/>
          <w:marTop w:val="0"/>
          <w:marBottom w:val="0"/>
          <w:divBdr>
            <w:top w:val="none" w:sz="0" w:space="0" w:color="auto"/>
            <w:left w:val="none" w:sz="0" w:space="0" w:color="auto"/>
            <w:bottom w:val="none" w:sz="0" w:space="0" w:color="auto"/>
            <w:right w:val="none" w:sz="0" w:space="0" w:color="auto"/>
          </w:divBdr>
          <w:divsChild>
            <w:div w:id="1139301181">
              <w:marLeft w:val="0"/>
              <w:marRight w:val="0"/>
              <w:marTop w:val="0"/>
              <w:marBottom w:val="0"/>
              <w:divBdr>
                <w:top w:val="none" w:sz="0" w:space="0" w:color="auto"/>
                <w:left w:val="none" w:sz="0" w:space="0" w:color="auto"/>
                <w:bottom w:val="none" w:sz="0" w:space="0" w:color="auto"/>
                <w:right w:val="none" w:sz="0" w:space="0" w:color="auto"/>
              </w:divBdr>
            </w:div>
          </w:divsChild>
        </w:div>
        <w:div w:id="1154299268">
          <w:marLeft w:val="0"/>
          <w:marRight w:val="0"/>
          <w:marTop w:val="0"/>
          <w:marBottom w:val="0"/>
          <w:divBdr>
            <w:top w:val="none" w:sz="0" w:space="0" w:color="auto"/>
            <w:left w:val="none" w:sz="0" w:space="0" w:color="auto"/>
            <w:bottom w:val="none" w:sz="0" w:space="0" w:color="auto"/>
            <w:right w:val="none" w:sz="0" w:space="0" w:color="auto"/>
          </w:divBdr>
          <w:divsChild>
            <w:div w:id="594284897">
              <w:marLeft w:val="0"/>
              <w:marRight w:val="0"/>
              <w:marTop w:val="0"/>
              <w:marBottom w:val="0"/>
              <w:divBdr>
                <w:top w:val="none" w:sz="0" w:space="0" w:color="auto"/>
                <w:left w:val="none" w:sz="0" w:space="0" w:color="auto"/>
                <w:bottom w:val="none" w:sz="0" w:space="0" w:color="auto"/>
                <w:right w:val="none" w:sz="0" w:space="0" w:color="auto"/>
              </w:divBdr>
            </w:div>
          </w:divsChild>
        </w:div>
        <w:div w:id="302317734">
          <w:marLeft w:val="0"/>
          <w:marRight w:val="0"/>
          <w:marTop w:val="0"/>
          <w:marBottom w:val="0"/>
          <w:divBdr>
            <w:top w:val="none" w:sz="0" w:space="0" w:color="auto"/>
            <w:left w:val="none" w:sz="0" w:space="0" w:color="auto"/>
            <w:bottom w:val="none" w:sz="0" w:space="0" w:color="auto"/>
            <w:right w:val="none" w:sz="0" w:space="0" w:color="auto"/>
          </w:divBdr>
          <w:divsChild>
            <w:div w:id="475729678">
              <w:marLeft w:val="0"/>
              <w:marRight w:val="0"/>
              <w:marTop w:val="0"/>
              <w:marBottom w:val="0"/>
              <w:divBdr>
                <w:top w:val="none" w:sz="0" w:space="0" w:color="auto"/>
                <w:left w:val="none" w:sz="0" w:space="0" w:color="auto"/>
                <w:bottom w:val="none" w:sz="0" w:space="0" w:color="auto"/>
                <w:right w:val="none" w:sz="0" w:space="0" w:color="auto"/>
              </w:divBdr>
            </w:div>
          </w:divsChild>
        </w:div>
        <w:div w:id="2113620958">
          <w:marLeft w:val="0"/>
          <w:marRight w:val="0"/>
          <w:marTop w:val="0"/>
          <w:marBottom w:val="0"/>
          <w:divBdr>
            <w:top w:val="none" w:sz="0" w:space="0" w:color="auto"/>
            <w:left w:val="none" w:sz="0" w:space="0" w:color="auto"/>
            <w:bottom w:val="none" w:sz="0" w:space="0" w:color="auto"/>
            <w:right w:val="none" w:sz="0" w:space="0" w:color="auto"/>
          </w:divBdr>
          <w:divsChild>
            <w:div w:id="1968923818">
              <w:marLeft w:val="0"/>
              <w:marRight w:val="0"/>
              <w:marTop w:val="0"/>
              <w:marBottom w:val="0"/>
              <w:divBdr>
                <w:top w:val="none" w:sz="0" w:space="0" w:color="auto"/>
                <w:left w:val="none" w:sz="0" w:space="0" w:color="auto"/>
                <w:bottom w:val="none" w:sz="0" w:space="0" w:color="auto"/>
                <w:right w:val="none" w:sz="0" w:space="0" w:color="auto"/>
              </w:divBdr>
            </w:div>
          </w:divsChild>
        </w:div>
        <w:div w:id="872160027">
          <w:marLeft w:val="0"/>
          <w:marRight w:val="0"/>
          <w:marTop w:val="0"/>
          <w:marBottom w:val="0"/>
          <w:divBdr>
            <w:top w:val="none" w:sz="0" w:space="0" w:color="auto"/>
            <w:left w:val="none" w:sz="0" w:space="0" w:color="auto"/>
            <w:bottom w:val="none" w:sz="0" w:space="0" w:color="auto"/>
            <w:right w:val="none" w:sz="0" w:space="0" w:color="auto"/>
          </w:divBdr>
          <w:divsChild>
            <w:div w:id="386421253">
              <w:marLeft w:val="0"/>
              <w:marRight w:val="0"/>
              <w:marTop w:val="0"/>
              <w:marBottom w:val="0"/>
              <w:divBdr>
                <w:top w:val="none" w:sz="0" w:space="0" w:color="auto"/>
                <w:left w:val="none" w:sz="0" w:space="0" w:color="auto"/>
                <w:bottom w:val="none" w:sz="0" w:space="0" w:color="auto"/>
                <w:right w:val="none" w:sz="0" w:space="0" w:color="auto"/>
              </w:divBdr>
            </w:div>
          </w:divsChild>
        </w:div>
        <w:div w:id="1248462132">
          <w:marLeft w:val="0"/>
          <w:marRight w:val="0"/>
          <w:marTop w:val="0"/>
          <w:marBottom w:val="0"/>
          <w:divBdr>
            <w:top w:val="none" w:sz="0" w:space="0" w:color="auto"/>
            <w:left w:val="none" w:sz="0" w:space="0" w:color="auto"/>
            <w:bottom w:val="none" w:sz="0" w:space="0" w:color="auto"/>
            <w:right w:val="none" w:sz="0" w:space="0" w:color="auto"/>
          </w:divBdr>
          <w:divsChild>
            <w:div w:id="1883127324">
              <w:marLeft w:val="0"/>
              <w:marRight w:val="0"/>
              <w:marTop w:val="0"/>
              <w:marBottom w:val="0"/>
              <w:divBdr>
                <w:top w:val="none" w:sz="0" w:space="0" w:color="auto"/>
                <w:left w:val="none" w:sz="0" w:space="0" w:color="auto"/>
                <w:bottom w:val="none" w:sz="0" w:space="0" w:color="auto"/>
                <w:right w:val="none" w:sz="0" w:space="0" w:color="auto"/>
              </w:divBdr>
            </w:div>
          </w:divsChild>
        </w:div>
        <w:div w:id="68818392">
          <w:marLeft w:val="0"/>
          <w:marRight w:val="0"/>
          <w:marTop w:val="0"/>
          <w:marBottom w:val="0"/>
          <w:divBdr>
            <w:top w:val="none" w:sz="0" w:space="0" w:color="auto"/>
            <w:left w:val="none" w:sz="0" w:space="0" w:color="auto"/>
            <w:bottom w:val="none" w:sz="0" w:space="0" w:color="auto"/>
            <w:right w:val="none" w:sz="0" w:space="0" w:color="auto"/>
          </w:divBdr>
          <w:divsChild>
            <w:div w:id="624820591">
              <w:marLeft w:val="0"/>
              <w:marRight w:val="0"/>
              <w:marTop w:val="0"/>
              <w:marBottom w:val="0"/>
              <w:divBdr>
                <w:top w:val="none" w:sz="0" w:space="0" w:color="auto"/>
                <w:left w:val="none" w:sz="0" w:space="0" w:color="auto"/>
                <w:bottom w:val="none" w:sz="0" w:space="0" w:color="auto"/>
                <w:right w:val="none" w:sz="0" w:space="0" w:color="auto"/>
              </w:divBdr>
            </w:div>
          </w:divsChild>
        </w:div>
        <w:div w:id="1594510029">
          <w:marLeft w:val="0"/>
          <w:marRight w:val="0"/>
          <w:marTop w:val="0"/>
          <w:marBottom w:val="0"/>
          <w:divBdr>
            <w:top w:val="none" w:sz="0" w:space="0" w:color="auto"/>
            <w:left w:val="none" w:sz="0" w:space="0" w:color="auto"/>
            <w:bottom w:val="none" w:sz="0" w:space="0" w:color="auto"/>
            <w:right w:val="none" w:sz="0" w:space="0" w:color="auto"/>
          </w:divBdr>
          <w:divsChild>
            <w:div w:id="276184307">
              <w:marLeft w:val="0"/>
              <w:marRight w:val="0"/>
              <w:marTop w:val="0"/>
              <w:marBottom w:val="0"/>
              <w:divBdr>
                <w:top w:val="none" w:sz="0" w:space="0" w:color="auto"/>
                <w:left w:val="none" w:sz="0" w:space="0" w:color="auto"/>
                <w:bottom w:val="none" w:sz="0" w:space="0" w:color="auto"/>
                <w:right w:val="none" w:sz="0" w:space="0" w:color="auto"/>
              </w:divBdr>
            </w:div>
          </w:divsChild>
        </w:div>
        <w:div w:id="1603143507">
          <w:marLeft w:val="0"/>
          <w:marRight w:val="0"/>
          <w:marTop w:val="0"/>
          <w:marBottom w:val="0"/>
          <w:divBdr>
            <w:top w:val="none" w:sz="0" w:space="0" w:color="auto"/>
            <w:left w:val="none" w:sz="0" w:space="0" w:color="auto"/>
            <w:bottom w:val="none" w:sz="0" w:space="0" w:color="auto"/>
            <w:right w:val="none" w:sz="0" w:space="0" w:color="auto"/>
          </w:divBdr>
          <w:divsChild>
            <w:div w:id="1056121117">
              <w:marLeft w:val="0"/>
              <w:marRight w:val="0"/>
              <w:marTop w:val="0"/>
              <w:marBottom w:val="0"/>
              <w:divBdr>
                <w:top w:val="none" w:sz="0" w:space="0" w:color="auto"/>
                <w:left w:val="none" w:sz="0" w:space="0" w:color="auto"/>
                <w:bottom w:val="none" w:sz="0" w:space="0" w:color="auto"/>
                <w:right w:val="none" w:sz="0" w:space="0" w:color="auto"/>
              </w:divBdr>
            </w:div>
          </w:divsChild>
        </w:div>
        <w:div w:id="1395855823">
          <w:marLeft w:val="0"/>
          <w:marRight w:val="0"/>
          <w:marTop w:val="0"/>
          <w:marBottom w:val="0"/>
          <w:divBdr>
            <w:top w:val="none" w:sz="0" w:space="0" w:color="auto"/>
            <w:left w:val="none" w:sz="0" w:space="0" w:color="auto"/>
            <w:bottom w:val="none" w:sz="0" w:space="0" w:color="auto"/>
            <w:right w:val="none" w:sz="0" w:space="0" w:color="auto"/>
          </w:divBdr>
          <w:divsChild>
            <w:div w:id="331838838">
              <w:marLeft w:val="0"/>
              <w:marRight w:val="0"/>
              <w:marTop w:val="0"/>
              <w:marBottom w:val="0"/>
              <w:divBdr>
                <w:top w:val="none" w:sz="0" w:space="0" w:color="auto"/>
                <w:left w:val="none" w:sz="0" w:space="0" w:color="auto"/>
                <w:bottom w:val="none" w:sz="0" w:space="0" w:color="auto"/>
                <w:right w:val="none" w:sz="0" w:space="0" w:color="auto"/>
              </w:divBdr>
            </w:div>
          </w:divsChild>
        </w:div>
        <w:div w:id="1523275296">
          <w:marLeft w:val="0"/>
          <w:marRight w:val="0"/>
          <w:marTop w:val="0"/>
          <w:marBottom w:val="0"/>
          <w:divBdr>
            <w:top w:val="none" w:sz="0" w:space="0" w:color="auto"/>
            <w:left w:val="none" w:sz="0" w:space="0" w:color="auto"/>
            <w:bottom w:val="none" w:sz="0" w:space="0" w:color="auto"/>
            <w:right w:val="none" w:sz="0" w:space="0" w:color="auto"/>
          </w:divBdr>
          <w:divsChild>
            <w:div w:id="1011645431">
              <w:marLeft w:val="0"/>
              <w:marRight w:val="0"/>
              <w:marTop w:val="0"/>
              <w:marBottom w:val="0"/>
              <w:divBdr>
                <w:top w:val="none" w:sz="0" w:space="0" w:color="auto"/>
                <w:left w:val="none" w:sz="0" w:space="0" w:color="auto"/>
                <w:bottom w:val="none" w:sz="0" w:space="0" w:color="auto"/>
                <w:right w:val="none" w:sz="0" w:space="0" w:color="auto"/>
              </w:divBdr>
            </w:div>
          </w:divsChild>
        </w:div>
        <w:div w:id="896431088">
          <w:marLeft w:val="0"/>
          <w:marRight w:val="0"/>
          <w:marTop w:val="0"/>
          <w:marBottom w:val="0"/>
          <w:divBdr>
            <w:top w:val="none" w:sz="0" w:space="0" w:color="auto"/>
            <w:left w:val="none" w:sz="0" w:space="0" w:color="auto"/>
            <w:bottom w:val="none" w:sz="0" w:space="0" w:color="auto"/>
            <w:right w:val="none" w:sz="0" w:space="0" w:color="auto"/>
          </w:divBdr>
          <w:divsChild>
            <w:div w:id="536745633">
              <w:marLeft w:val="0"/>
              <w:marRight w:val="0"/>
              <w:marTop w:val="0"/>
              <w:marBottom w:val="0"/>
              <w:divBdr>
                <w:top w:val="none" w:sz="0" w:space="0" w:color="auto"/>
                <w:left w:val="none" w:sz="0" w:space="0" w:color="auto"/>
                <w:bottom w:val="none" w:sz="0" w:space="0" w:color="auto"/>
                <w:right w:val="none" w:sz="0" w:space="0" w:color="auto"/>
              </w:divBdr>
            </w:div>
          </w:divsChild>
        </w:div>
        <w:div w:id="891963351">
          <w:marLeft w:val="0"/>
          <w:marRight w:val="0"/>
          <w:marTop w:val="0"/>
          <w:marBottom w:val="0"/>
          <w:divBdr>
            <w:top w:val="none" w:sz="0" w:space="0" w:color="auto"/>
            <w:left w:val="none" w:sz="0" w:space="0" w:color="auto"/>
            <w:bottom w:val="none" w:sz="0" w:space="0" w:color="auto"/>
            <w:right w:val="none" w:sz="0" w:space="0" w:color="auto"/>
          </w:divBdr>
          <w:divsChild>
            <w:div w:id="180507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lpmykidlearn.ie/activities/5-7/detail/kims-game" TargetMode="External"/><Relationship Id="rId5" Type="http://schemas.openxmlformats.org/officeDocument/2006/relationships/hyperlink" Target="https://childhood101.com/short-term-memory-games/" TargetMode="External"/><Relationship Id="rId4" Type="http://schemas.openxmlformats.org/officeDocument/2006/relationships/hyperlink" Target="https://www.understood.org/en/school-learning/learning-at-home/games-skillbuilders/8-great-board-games-to-help-preschoolers-build-different-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1656</Characters>
  <Application>Microsoft Office Word</Application>
  <DocSecurity>0</DocSecurity>
  <Lines>13</Lines>
  <Paragraphs>3</Paragraphs>
  <ScaleCrop>false</ScaleCrop>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Tomlinson</dc:creator>
  <cp:keywords/>
  <dc:description/>
  <cp:lastModifiedBy>Kay Tomlinson</cp:lastModifiedBy>
  <cp:revision>2</cp:revision>
  <dcterms:created xsi:type="dcterms:W3CDTF">2021-06-18T11:05:00Z</dcterms:created>
  <dcterms:modified xsi:type="dcterms:W3CDTF">2021-06-18T11:05:00Z</dcterms:modified>
</cp:coreProperties>
</file>